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E4A" w:rsidRPr="0001397E" w:rsidRDefault="0001397E" w:rsidP="0001397E">
      <w:pPr>
        <w:jc w:val="center"/>
        <w:rPr>
          <w:b/>
          <w:sz w:val="30"/>
          <w:szCs w:val="30"/>
        </w:rPr>
      </w:pPr>
      <w:r w:rsidRPr="0001397E">
        <w:rPr>
          <w:rFonts w:hint="eastAsia"/>
          <w:b/>
          <w:sz w:val="30"/>
          <w:szCs w:val="30"/>
        </w:rPr>
        <w:t>关于组织申报第二期来华留学英语授课品牌课程的通知</w:t>
      </w:r>
    </w:p>
    <w:p w:rsidR="0001397E" w:rsidRDefault="0001397E" w:rsidP="0001397E">
      <w:pPr>
        <w:jc w:val="center"/>
        <w:rPr>
          <w:sz w:val="30"/>
          <w:szCs w:val="30"/>
        </w:rPr>
      </w:pPr>
    </w:p>
    <w:p w:rsidR="0001397E" w:rsidRPr="0001397E" w:rsidRDefault="0001397E" w:rsidP="007B43A0">
      <w:pPr>
        <w:spacing w:line="540" w:lineRule="exact"/>
        <w:rPr>
          <w:rFonts w:ascii="仿宋_GB2312" w:eastAsia="仿宋_GB2312" w:hAnsi="宋体" w:cs="宋体"/>
          <w:snapToGrid w:val="0"/>
          <w:color w:val="000000"/>
          <w:spacing w:val="15"/>
          <w:kern w:val="0"/>
          <w:sz w:val="28"/>
          <w:szCs w:val="28"/>
        </w:rPr>
      </w:pPr>
      <w:r w:rsidRPr="0001397E">
        <w:rPr>
          <w:rFonts w:ascii="仿宋_GB2312" w:eastAsia="仿宋_GB2312" w:hAnsi="宋体" w:cs="宋体" w:hint="eastAsia"/>
          <w:snapToGrid w:val="0"/>
          <w:color w:val="000000"/>
          <w:spacing w:val="15"/>
          <w:kern w:val="0"/>
          <w:sz w:val="28"/>
          <w:szCs w:val="28"/>
        </w:rPr>
        <w:t>各学院（部）</w:t>
      </w:r>
      <w:r>
        <w:rPr>
          <w:rFonts w:ascii="仿宋_GB2312" w:eastAsia="仿宋_GB2312" w:hAnsi="宋体" w:cs="宋体" w:hint="eastAsia"/>
          <w:snapToGrid w:val="0"/>
          <w:color w:val="000000"/>
          <w:spacing w:val="15"/>
          <w:kern w:val="0"/>
          <w:sz w:val="28"/>
          <w:szCs w:val="28"/>
        </w:rPr>
        <w:t>：</w:t>
      </w:r>
    </w:p>
    <w:p w:rsidR="0001397E" w:rsidRDefault="0001397E" w:rsidP="007B43A0">
      <w:pPr>
        <w:spacing w:line="540" w:lineRule="exact"/>
        <w:ind w:firstLineChars="200" w:firstLine="620"/>
        <w:jc w:val="left"/>
        <w:rPr>
          <w:rFonts w:ascii="仿宋_GB2312" w:eastAsia="仿宋_GB2312" w:hAnsi="宋体" w:cs="宋体"/>
          <w:snapToGrid w:val="0"/>
          <w:color w:val="000000"/>
          <w:spacing w:val="15"/>
          <w:kern w:val="0"/>
          <w:sz w:val="28"/>
          <w:szCs w:val="28"/>
        </w:rPr>
      </w:pPr>
      <w:r w:rsidRPr="0001397E">
        <w:rPr>
          <w:rFonts w:ascii="仿宋_GB2312" w:eastAsia="仿宋_GB2312" w:hAnsi="宋体" w:cs="宋体" w:hint="eastAsia"/>
          <w:snapToGrid w:val="0"/>
          <w:color w:val="000000"/>
          <w:spacing w:val="15"/>
          <w:kern w:val="0"/>
          <w:sz w:val="28"/>
          <w:szCs w:val="28"/>
        </w:rPr>
        <w:t>根据</w:t>
      </w:r>
      <w:r w:rsidR="00765F92">
        <w:rPr>
          <w:rFonts w:ascii="仿宋_GB2312" w:eastAsia="仿宋_GB2312" w:hAnsi="宋体" w:cs="宋体" w:hint="eastAsia"/>
          <w:snapToGrid w:val="0"/>
          <w:color w:val="000000"/>
          <w:spacing w:val="15"/>
          <w:kern w:val="0"/>
          <w:sz w:val="28"/>
          <w:szCs w:val="28"/>
        </w:rPr>
        <w:t>《教育部办公厅关于第二期来华留学英语授课品牌课程评选工作的通知》（教外厅函[2016]48号）</w:t>
      </w:r>
      <w:r w:rsidRPr="0001397E">
        <w:rPr>
          <w:rFonts w:ascii="仿宋_GB2312" w:eastAsia="仿宋_GB2312" w:hAnsi="宋体" w:cs="宋体" w:hint="eastAsia"/>
          <w:snapToGrid w:val="0"/>
          <w:color w:val="000000"/>
          <w:spacing w:val="15"/>
          <w:kern w:val="0"/>
          <w:sz w:val="28"/>
          <w:szCs w:val="28"/>
        </w:rPr>
        <w:t>《浙江省教育厅办公室关于组织参评来华留学英语授课品牌课程的通知》</w:t>
      </w:r>
      <w:r>
        <w:rPr>
          <w:rFonts w:ascii="仿宋_GB2312" w:eastAsia="仿宋_GB2312" w:hAnsi="宋体" w:cs="宋体" w:hint="eastAsia"/>
          <w:snapToGrid w:val="0"/>
          <w:color w:val="000000"/>
          <w:spacing w:val="15"/>
          <w:kern w:val="0"/>
          <w:sz w:val="28"/>
          <w:szCs w:val="28"/>
        </w:rPr>
        <w:t>的</w:t>
      </w:r>
      <w:r w:rsidRPr="00631743">
        <w:rPr>
          <w:rFonts w:ascii="仿宋_GB2312" w:eastAsia="仿宋_GB2312" w:hAnsi="宋体" w:cs="宋体" w:hint="eastAsia"/>
          <w:snapToGrid w:val="0"/>
          <w:color w:val="000000"/>
          <w:spacing w:val="15"/>
          <w:kern w:val="0"/>
          <w:sz w:val="28"/>
          <w:szCs w:val="28"/>
        </w:rPr>
        <w:t>文件精神，决定自即日起开展</w:t>
      </w:r>
      <w:r w:rsidRPr="0001397E">
        <w:rPr>
          <w:rFonts w:ascii="仿宋_GB2312" w:eastAsia="仿宋_GB2312" w:hAnsi="宋体" w:cs="宋体" w:hint="eastAsia"/>
          <w:snapToGrid w:val="0"/>
          <w:color w:val="000000"/>
          <w:spacing w:val="15"/>
          <w:kern w:val="0"/>
          <w:sz w:val="28"/>
          <w:szCs w:val="28"/>
        </w:rPr>
        <w:t>第二期来华留学英语授课品牌课程</w:t>
      </w:r>
      <w:r w:rsidRPr="00631743">
        <w:rPr>
          <w:rFonts w:ascii="仿宋_GB2312" w:eastAsia="仿宋_GB2312" w:hAnsi="宋体" w:cs="宋体" w:hint="eastAsia"/>
          <w:snapToGrid w:val="0"/>
          <w:color w:val="000000"/>
          <w:spacing w:val="15"/>
          <w:kern w:val="0"/>
          <w:sz w:val="28"/>
          <w:szCs w:val="28"/>
        </w:rPr>
        <w:t>的申报组织工作</w:t>
      </w:r>
      <w:r>
        <w:rPr>
          <w:rFonts w:ascii="仿宋_GB2312" w:eastAsia="仿宋_GB2312" w:hAnsi="宋体" w:cs="宋体" w:hint="eastAsia"/>
          <w:snapToGrid w:val="0"/>
          <w:color w:val="000000"/>
          <w:spacing w:val="15"/>
          <w:kern w:val="0"/>
          <w:sz w:val="28"/>
          <w:szCs w:val="28"/>
        </w:rPr>
        <w:t>。</w:t>
      </w:r>
    </w:p>
    <w:p w:rsidR="00765F92" w:rsidRDefault="00765F92" w:rsidP="007B43A0">
      <w:pPr>
        <w:spacing w:line="540" w:lineRule="exact"/>
        <w:ind w:firstLineChars="200" w:firstLine="620"/>
        <w:rPr>
          <w:rFonts w:ascii="仿宋_GB2312" w:eastAsia="仿宋_GB2312" w:hAnsi="宋体" w:cs="宋体"/>
          <w:snapToGrid w:val="0"/>
          <w:color w:val="000000"/>
          <w:spacing w:val="15"/>
          <w:kern w:val="0"/>
          <w:sz w:val="28"/>
          <w:szCs w:val="28"/>
        </w:rPr>
      </w:pPr>
      <w:r>
        <w:rPr>
          <w:rFonts w:ascii="仿宋_GB2312" w:eastAsia="仿宋_GB2312" w:hAnsi="宋体" w:cs="宋体" w:hint="eastAsia"/>
          <w:snapToGrid w:val="0"/>
          <w:color w:val="000000"/>
          <w:spacing w:val="15"/>
          <w:kern w:val="0"/>
          <w:sz w:val="28"/>
          <w:szCs w:val="28"/>
        </w:rPr>
        <w:t>请各学院（部）按照</w:t>
      </w:r>
      <w:r w:rsidR="007B43A0">
        <w:rPr>
          <w:rFonts w:ascii="仿宋_GB2312" w:eastAsia="仿宋_GB2312" w:hAnsi="宋体" w:cs="宋体" w:hint="eastAsia"/>
          <w:snapToGrid w:val="0"/>
          <w:color w:val="000000"/>
          <w:spacing w:val="15"/>
          <w:kern w:val="0"/>
          <w:sz w:val="28"/>
          <w:szCs w:val="28"/>
        </w:rPr>
        <w:t>《教育部办公厅关于第二期来华留学英语授课品牌课程评选工作的通知》中的</w:t>
      </w:r>
      <w:r>
        <w:rPr>
          <w:rFonts w:ascii="仿宋_GB2312" w:eastAsia="仿宋_GB2312" w:hAnsi="宋体" w:cs="宋体" w:hint="eastAsia"/>
          <w:snapToGrid w:val="0"/>
          <w:color w:val="000000"/>
          <w:spacing w:val="15"/>
          <w:kern w:val="0"/>
          <w:sz w:val="28"/>
          <w:szCs w:val="28"/>
        </w:rPr>
        <w:t>申报条件及评定指标体系，结合实际，积极组织申报。</w:t>
      </w:r>
      <w:r w:rsidR="00580DEB">
        <w:rPr>
          <w:rFonts w:ascii="仿宋_GB2312" w:eastAsia="仿宋_GB2312" w:hAnsi="宋体" w:cs="宋体" w:hint="eastAsia"/>
          <w:snapToGrid w:val="0"/>
          <w:color w:val="000000"/>
          <w:spacing w:val="15"/>
          <w:kern w:val="0"/>
          <w:sz w:val="28"/>
          <w:szCs w:val="28"/>
        </w:rPr>
        <w:t>请申报学院（部）于11月2日前将《第二期来华留学英语授课品牌课程申报表》（附件1）纸质版一式五份和《第二期来华留学英语授课品牌课程推荐汇总表》（附件2）纸质版一份</w:t>
      </w:r>
      <w:r w:rsidR="00580DEB" w:rsidRPr="00AE7467">
        <w:rPr>
          <w:rFonts w:ascii="仿宋_GB2312" w:eastAsia="仿宋_GB2312" w:hAnsi="宋体" w:cs="宋体" w:hint="eastAsia"/>
          <w:snapToGrid w:val="0"/>
          <w:color w:val="000000"/>
          <w:spacing w:val="15"/>
          <w:kern w:val="0"/>
          <w:sz w:val="28"/>
          <w:szCs w:val="28"/>
        </w:rPr>
        <w:t>交到行政楼101</w:t>
      </w:r>
      <w:r w:rsidR="00580DEB">
        <w:rPr>
          <w:rFonts w:ascii="仿宋_GB2312" w:eastAsia="仿宋_GB2312" w:hAnsi="宋体" w:cs="宋体" w:hint="eastAsia"/>
          <w:snapToGrid w:val="0"/>
          <w:color w:val="000000"/>
          <w:spacing w:val="15"/>
          <w:kern w:val="0"/>
          <w:sz w:val="28"/>
          <w:szCs w:val="28"/>
        </w:rPr>
        <w:t>室，</w:t>
      </w:r>
      <w:r w:rsidR="00580DEB" w:rsidRPr="00580DEB">
        <w:rPr>
          <w:rFonts w:ascii="仿宋_GB2312" w:eastAsia="仿宋_GB2312" w:hAnsi="宋体" w:cs="宋体" w:hint="eastAsia"/>
          <w:snapToGrid w:val="0"/>
          <w:color w:val="000000"/>
          <w:spacing w:val="15"/>
          <w:kern w:val="0"/>
          <w:sz w:val="28"/>
          <w:szCs w:val="28"/>
        </w:rPr>
        <w:t>电子版材料发送至ymqi@hdu.eud.cn，联系电话：86878588</w:t>
      </w:r>
      <w:r w:rsidR="00580DEB">
        <w:rPr>
          <w:rFonts w:ascii="仿宋_GB2312" w:eastAsia="仿宋_GB2312" w:hAnsi="宋体" w:cs="宋体" w:hint="eastAsia"/>
          <w:snapToGrid w:val="0"/>
          <w:color w:val="000000"/>
          <w:spacing w:val="15"/>
          <w:kern w:val="0"/>
          <w:sz w:val="28"/>
          <w:szCs w:val="28"/>
        </w:rPr>
        <w:t>。</w:t>
      </w:r>
    </w:p>
    <w:p w:rsidR="00580DEB" w:rsidRDefault="00580DEB" w:rsidP="007B43A0">
      <w:pPr>
        <w:spacing w:line="540" w:lineRule="exact"/>
        <w:ind w:firstLineChars="200" w:firstLine="620"/>
        <w:jc w:val="left"/>
        <w:rPr>
          <w:rFonts w:ascii="仿宋_GB2312" w:eastAsia="仿宋_GB2312" w:hAnsi="宋体" w:cs="宋体"/>
          <w:snapToGrid w:val="0"/>
          <w:color w:val="000000"/>
          <w:spacing w:val="15"/>
          <w:kern w:val="0"/>
          <w:sz w:val="28"/>
          <w:szCs w:val="28"/>
        </w:rPr>
      </w:pPr>
      <w:r>
        <w:rPr>
          <w:rFonts w:ascii="仿宋_GB2312" w:eastAsia="仿宋_GB2312" w:hAnsi="宋体" w:cs="宋体" w:hint="eastAsia"/>
          <w:snapToGrid w:val="0"/>
          <w:color w:val="000000"/>
          <w:spacing w:val="15"/>
          <w:kern w:val="0"/>
          <w:sz w:val="28"/>
          <w:szCs w:val="28"/>
        </w:rPr>
        <w:t>附件1：第二期来华留学英语授课品牌课程申报表</w:t>
      </w:r>
    </w:p>
    <w:p w:rsidR="00580DEB" w:rsidRDefault="00580DEB" w:rsidP="007B43A0">
      <w:pPr>
        <w:spacing w:line="540" w:lineRule="exact"/>
        <w:ind w:firstLineChars="200" w:firstLine="620"/>
        <w:jc w:val="left"/>
        <w:rPr>
          <w:rFonts w:ascii="仿宋_GB2312" w:eastAsia="仿宋_GB2312" w:hAnsi="宋体" w:cs="宋体"/>
          <w:snapToGrid w:val="0"/>
          <w:color w:val="000000"/>
          <w:spacing w:val="15"/>
          <w:kern w:val="0"/>
          <w:sz w:val="28"/>
          <w:szCs w:val="28"/>
        </w:rPr>
      </w:pPr>
      <w:r>
        <w:rPr>
          <w:rFonts w:ascii="仿宋_GB2312" w:eastAsia="仿宋_GB2312" w:hAnsi="宋体" w:cs="宋体" w:hint="eastAsia"/>
          <w:snapToGrid w:val="0"/>
          <w:color w:val="000000"/>
          <w:spacing w:val="15"/>
          <w:kern w:val="0"/>
          <w:sz w:val="28"/>
          <w:szCs w:val="28"/>
        </w:rPr>
        <w:t>附件2：第二期来华留学英语授课品牌课程推荐汇总表</w:t>
      </w:r>
    </w:p>
    <w:p w:rsidR="00580DEB" w:rsidRDefault="00580DEB" w:rsidP="007B43A0">
      <w:pPr>
        <w:spacing w:line="540" w:lineRule="exact"/>
        <w:ind w:leftChars="295" w:left="1859" w:hangingChars="400" w:hanging="1240"/>
        <w:jc w:val="left"/>
        <w:rPr>
          <w:rFonts w:ascii="仿宋_GB2312" w:eastAsia="仿宋_GB2312" w:hAnsi="宋体" w:cs="宋体"/>
          <w:snapToGrid w:val="0"/>
          <w:color w:val="000000"/>
          <w:spacing w:val="15"/>
          <w:kern w:val="0"/>
          <w:sz w:val="28"/>
          <w:szCs w:val="28"/>
        </w:rPr>
      </w:pPr>
      <w:r>
        <w:rPr>
          <w:rFonts w:ascii="仿宋_GB2312" w:eastAsia="仿宋_GB2312" w:hAnsi="宋体" w:cs="宋体" w:hint="eastAsia"/>
          <w:snapToGrid w:val="0"/>
          <w:color w:val="000000"/>
          <w:spacing w:val="15"/>
          <w:kern w:val="0"/>
          <w:sz w:val="28"/>
          <w:szCs w:val="28"/>
        </w:rPr>
        <w:t>附件3：</w:t>
      </w:r>
      <w:r w:rsidRPr="00580DEB">
        <w:rPr>
          <w:rFonts w:ascii="仿宋_GB2312" w:eastAsia="仿宋_GB2312" w:hAnsi="宋体" w:cs="宋体" w:hint="eastAsia"/>
          <w:snapToGrid w:val="0"/>
          <w:color w:val="000000"/>
          <w:spacing w:val="15"/>
          <w:kern w:val="0"/>
          <w:sz w:val="28"/>
          <w:szCs w:val="28"/>
        </w:rPr>
        <w:t>第二期来华留学英语授课品牌课程评定指标体系</w:t>
      </w:r>
      <w:bookmarkStart w:id="0" w:name="_GoBack"/>
      <w:bookmarkEnd w:id="0"/>
    </w:p>
    <w:p w:rsidR="00580DEB" w:rsidRDefault="00580DEB" w:rsidP="007B43A0">
      <w:pPr>
        <w:spacing w:line="540" w:lineRule="exact"/>
        <w:ind w:leftChars="295" w:left="1859" w:hangingChars="400" w:hanging="1240"/>
        <w:jc w:val="left"/>
        <w:rPr>
          <w:rFonts w:ascii="仿宋_GB2312" w:eastAsia="仿宋_GB2312" w:hAnsi="宋体" w:cs="宋体"/>
          <w:snapToGrid w:val="0"/>
          <w:color w:val="000000"/>
          <w:spacing w:val="15"/>
          <w:kern w:val="0"/>
          <w:sz w:val="28"/>
          <w:szCs w:val="28"/>
        </w:rPr>
      </w:pPr>
      <w:r>
        <w:rPr>
          <w:rFonts w:ascii="仿宋_GB2312" w:eastAsia="仿宋_GB2312" w:hAnsi="宋体" w:cs="宋体" w:hint="eastAsia"/>
          <w:snapToGrid w:val="0"/>
          <w:color w:val="000000"/>
          <w:spacing w:val="15"/>
          <w:kern w:val="0"/>
          <w:sz w:val="28"/>
          <w:szCs w:val="28"/>
        </w:rPr>
        <w:t>附件4：</w:t>
      </w:r>
      <w:r w:rsidRPr="0001397E">
        <w:rPr>
          <w:rFonts w:ascii="仿宋_GB2312" w:eastAsia="仿宋_GB2312" w:hAnsi="宋体" w:cs="宋体" w:hint="eastAsia"/>
          <w:snapToGrid w:val="0"/>
          <w:color w:val="000000"/>
          <w:spacing w:val="15"/>
          <w:kern w:val="0"/>
          <w:sz w:val="28"/>
          <w:szCs w:val="28"/>
        </w:rPr>
        <w:t>浙江省教育厅办公室关于组织参评来华留学英语授课品牌课程的通知</w:t>
      </w:r>
    </w:p>
    <w:p w:rsidR="00580DEB" w:rsidRDefault="00580DEB" w:rsidP="007B43A0">
      <w:pPr>
        <w:spacing w:line="540" w:lineRule="exact"/>
        <w:ind w:leftChars="295" w:left="1859" w:hangingChars="400" w:hanging="1240"/>
        <w:jc w:val="left"/>
        <w:rPr>
          <w:rFonts w:ascii="仿宋_GB2312" w:eastAsia="仿宋_GB2312" w:hAnsi="宋体" w:cs="宋体"/>
          <w:snapToGrid w:val="0"/>
          <w:color w:val="000000"/>
          <w:spacing w:val="15"/>
          <w:kern w:val="0"/>
          <w:sz w:val="28"/>
          <w:szCs w:val="28"/>
        </w:rPr>
      </w:pPr>
      <w:r>
        <w:rPr>
          <w:rFonts w:ascii="仿宋_GB2312" w:eastAsia="仿宋_GB2312" w:hAnsi="宋体" w:cs="宋体" w:hint="eastAsia"/>
          <w:snapToGrid w:val="0"/>
          <w:color w:val="000000"/>
          <w:spacing w:val="15"/>
          <w:kern w:val="0"/>
          <w:sz w:val="28"/>
          <w:szCs w:val="28"/>
        </w:rPr>
        <w:t>附件5：教育部办公厅关于第二期来华留学英语授课品牌课程评选工作的通知</w:t>
      </w:r>
    </w:p>
    <w:p w:rsidR="007B43A0" w:rsidRDefault="007B43A0" w:rsidP="007B43A0">
      <w:pPr>
        <w:spacing w:line="540" w:lineRule="exact"/>
        <w:ind w:leftChars="295" w:left="1859" w:hangingChars="400" w:hanging="1240"/>
        <w:jc w:val="left"/>
        <w:rPr>
          <w:rFonts w:ascii="仿宋_GB2312" w:eastAsia="仿宋_GB2312" w:hAnsi="宋体" w:cs="宋体"/>
          <w:snapToGrid w:val="0"/>
          <w:color w:val="000000"/>
          <w:spacing w:val="15"/>
          <w:kern w:val="0"/>
          <w:sz w:val="28"/>
          <w:szCs w:val="28"/>
        </w:rPr>
      </w:pPr>
    </w:p>
    <w:p w:rsidR="00580DEB" w:rsidRDefault="00580DEB" w:rsidP="007B43A0">
      <w:pPr>
        <w:spacing w:line="540" w:lineRule="exact"/>
        <w:ind w:right="155" w:firstLineChars="200" w:firstLine="620"/>
        <w:jc w:val="right"/>
        <w:rPr>
          <w:rFonts w:ascii="仿宋_GB2312" w:eastAsia="仿宋_GB2312" w:hAnsi="宋体" w:cs="宋体"/>
          <w:snapToGrid w:val="0"/>
          <w:color w:val="000000"/>
          <w:spacing w:val="15"/>
          <w:kern w:val="0"/>
          <w:sz w:val="28"/>
          <w:szCs w:val="28"/>
        </w:rPr>
      </w:pPr>
      <w:r>
        <w:rPr>
          <w:rFonts w:ascii="仿宋_GB2312" w:eastAsia="仿宋_GB2312" w:hAnsi="宋体" w:cs="宋体" w:hint="eastAsia"/>
          <w:snapToGrid w:val="0"/>
          <w:color w:val="000000"/>
          <w:spacing w:val="15"/>
          <w:kern w:val="0"/>
          <w:sz w:val="28"/>
          <w:szCs w:val="28"/>
        </w:rPr>
        <w:t>本科生院教务处</w:t>
      </w:r>
    </w:p>
    <w:p w:rsidR="00580DEB" w:rsidRPr="00580DEB" w:rsidRDefault="00580DEB" w:rsidP="002C62B3">
      <w:pPr>
        <w:spacing w:line="540" w:lineRule="exact"/>
        <w:ind w:firstLineChars="200" w:firstLine="620"/>
        <w:jc w:val="right"/>
        <w:rPr>
          <w:rFonts w:ascii="仿宋_GB2312" w:eastAsia="仿宋_GB2312" w:hAnsi="宋体" w:cs="宋体"/>
          <w:snapToGrid w:val="0"/>
          <w:color w:val="000000"/>
          <w:spacing w:val="15"/>
          <w:kern w:val="0"/>
          <w:sz w:val="28"/>
          <w:szCs w:val="28"/>
        </w:rPr>
      </w:pPr>
      <w:r>
        <w:rPr>
          <w:rFonts w:ascii="仿宋_GB2312" w:eastAsia="仿宋_GB2312" w:hAnsi="宋体" w:cs="宋体" w:hint="eastAsia"/>
          <w:snapToGrid w:val="0"/>
          <w:color w:val="000000"/>
          <w:spacing w:val="15"/>
          <w:kern w:val="0"/>
          <w:sz w:val="28"/>
          <w:szCs w:val="28"/>
        </w:rPr>
        <w:t>2016年10月31日</w:t>
      </w:r>
    </w:p>
    <w:sectPr w:rsidR="00580DEB" w:rsidRPr="00580D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E4A"/>
    <w:rsid w:val="0001397E"/>
    <w:rsid w:val="00265CF8"/>
    <w:rsid w:val="002C62B3"/>
    <w:rsid w:val="00580DEB"/>
    <w:rsid w:val="005E6E4A"/>
    <w:rsid w:val="00765F92"/>
    <w:rsid w:val="007B4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80DEB"/>
    <w:rPr>
      <w:color w:val="0000FF" w:themeColor="hyperlink"/>
      <w:u w:val="single"/>
    </w:rPr>
  </w:style>
  <w:style w:type="paragraph" w:styleId="a4">
    <w:name w:val="Date"/>
    <w:basedOn w:val="a"/>
    <w:next w:val="a"/>
    <w:link w:val="Char"/>
    <w:uiPriority w:val="99"/>
    <w:semiHidden/>
    <w:unhideWhenUsed/>
    <w:rsid w:val="00580DEB"/>
    <w:pPr>
      <w:ind w:leftChars="2500" w:left="100"/>
    </w:pPr>
  </w:style>
  <w:style w:type="character" w:customStyle="1" w:styleId="Char">
    <w:name w:val="日期 Char"/>
    <w:basedOn w:val="a0"/>
    <w:link w:val="a4"/>
    <w:uiPriority w:val="99"/>
    <w:semiHidden/>
    <w:rsid w:val="00580DE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80DEB"/>
    <w:rPr>
      <w:color w:val="0000FF" w:themeColor="hyperlink"/>
      <w:u w:val="single"/>
    </w:rPr>
  </w:style>
  <w:style w:type="paragraph" w:styleId="a4">
    <w:name w:val="Date"/>
    <w:basedOn w:val="a"/>
    <w:next w:val="a"/>
    <w:link w:val="Char"/>
    <w:uiPriority w:val="99"/>
    <w:semiHidden/>
    <w:unhideWhenUsed/>
    <w:rsid w:val="00580DEB"/>
    <w:pPr>
      <w:ind w:leftChars="2500" w:left="100"/>
    </w:pPr>
  </w:style>
  <w:style w:type="character" w:customStyle="1" w:styleId="Char">
    <w:name w:val="日期 Char"/>
    <w:basedOn w:val="a0"/>
    <w:link w:val="a4"/>
    <w:uiPriority w:val="99"/>
    <w:semiHidden/>
    <w:rsid w:val="00580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76</Words>
  <Characters>439</Characters>
  <Application>Microsoft Office Word</Application>
  <DocSecurity>0</DocSecurity>
  <Lines>3</Lines>
  <Paragraphs>1</Paragraphs>
  <ScaleCrop>false</ScaleCrop>
  <Company/>
  <LinksUpToDate>false</LinksUpToDate>
  <CharactersWithSpaces>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Ms.Qi</dc:creator>
  <cp:keywords/>
  <dc:description/>
  <cp:lastModifiedBy>Ms.Qi</cp:lastModifiedBy>
  <cp:revision>7</cp:revision>
  <dcterms:created xsi:type="dcterms:W3CDTF">2016-10-31T01:04:00Z</dcterms:created>
  <dcterms:modified xsi:type="dcterms:W3CDTF">2016-10-31T01:56:00Z</dcterms:modified>
</cp:coreProperties>
</file>